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E6330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Příloha č.1</w:t>
      </w:r>
    </w:p>
    <w:p w14:paraId="793FE14E" w14:textId="723BED06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1D326C">
        <w:rPr>
          <w:b/>
          <w:color w:val="000000"/>
          <w:sz w:val="22"/>
          <w:szCs w:val="22"/>
        </w:rPr>
        <w:t>Specifikace herních prvků</w:t>
      </w:r>
    </w:p>
    <w:p w14:paraId="0000F3C6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</w:p>
    <w:p w14:paraId="22B3685F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1) Požadavky technické a funkční</w:t>
      </w:r>
    </w:p>
    <w:p w14:paraId="57B7C1E0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1. Kvalita použitých materiálů a zpracování</w:t>
      </w:r>
    </w:p>
    <w:p w14:paraId="3F95A583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a) Materiál splňující normy dle EN 1176.</w:t>
      </w:r>
    </w:p>
    <w:p w14:paraId="6AFB6515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b) Ekologické materiály se snadnou možností recyklace.</w:t>
      </w:r>
    </w:p>
    <w:p w14:paraId="4961D64E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ind w:left="708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c) Dodržení norem a jejich částí dle ČSN-EN 1176-1 až 1176-7, norma "povrch hřiště tlumící náraz"</w:t>
      </w:r>
    </w:p>
    <w:p w14:paraId="49675BF5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2. Herní funkce navržených prvků</w:t>
      </w:r>
    </w:p>
    <w:p w14:paraId="1D3F95E1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a) Prostorové uspořádání, různorodost využití jednotlivých prvků.</w:t>
      </w:r>
    </w:p>
    <w:p w14:paraId="2B65A458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ind w:left="708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b) Podněty pro rozvoj pohybových a psychomotorických dovedností, užitná hodnota.</w:t>
      </w:r>
    </w:p>
    <w:p w14:paraId="755E8202" w14:textId="3F949852" w:rsidR="00BA00F2" w:rsidRPr="001D326C" w:rsidRDefault="00BA00F2" w:rsidP="001D326C">
      <w:pPr>
        <w:pStyle w:val="Normlnweb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c) Vhodnost navržených prvků pro cílovou skupinu od 2 do cca 14 let.</w:t>
      </w:r>
    </w:p>
    <w:p w14:paraId="42A44DC5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ind w:firstLine="708"/>
        <w:jc w:val="both"/>
        <w:rPr>
          <w:color w:val="000000"/>
          <w:sz w:val="22"/>
          <w:szCs w:val="22"/>
        </w:rPr>
      </w:pPr>
    </w:p>
    <w:p w14:paraId="45AE6FDA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2) Herní prvky</w:t>
      </w:r>
    </w:p>
    <w:p w14:paraId="5005D20A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Všechny herní prvky musí být certifikovány dle EN 1176, Kopie certifikátů pro vybrané prvky budou vyžadovány a dodány současně s dodávkou herních prvků a jejich dokumentace.</w:t>
      </w:r>
    </w:p>
    <w:p w14:paraId="0A57AD4B" w14:textId="344846E0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 xml:space="preserve">Herní prvky jsou rozděleny na dvě hřiště. První hřiště je pro žáky mateřské školy, další prvky jsou na obecní hřiště. Dopadová plocha bude trávník a v případě </w:t>
      </w:r>
      <w:proofErr w:type="spellStart"/>
      <w:r w:rsidRPr="001D326C">
        <w:rPr>
          <w:color w:val="000000"/>
          <w:sz w:val="22"/>
          <w:szCs w:val="22"/>
        </w:rPr>
        <w:t>krotické</w:t>
      </w:r>
      <w:proofErr w:type="spellEnd"/>
      <w:r w:rsidRPr="001D326C">
        <w:rPr>
          <w:color w:val="000000"/>
          <w:sz w:val="22"/>
          <w:szCs w:val="22"/>
        </w:rPr>
        <w:t xml:space="preserve"> výšky pádu nad 1 m kačírek.</w:t>
      </w:r>
    </w:p>
    <w:p w14:paraId="53D3BDB7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609FB9AF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A) Kolotoč</w:t>
      </w:r>
    </w:p>
    <w:p w14:paraId="6AA36B8D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Výška prvku 0,8 m</w:t>
      </w:r>
    </w:p>
    <w:p w14:paraId="1A61FF87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 xml:space="preserve">Minimální potřebná plocha Kruh </w:t>
      </w:r>
      <w:proofErr w:type="spellStart"/>
      <w:r w:rsidRPr="001D326C">
        <w:rPr>
          <w:color w:val="000000"/>
          <w:sz w:val="22"/>
          <w:szCs w:val="22"/>
        </w:rPr>
        <w:t>prům</w:t>
      </w:r>
      <w:proofErr w:type="spellEnd"/>
      <w:r w:rsidRPr="001D326C">
        <w:rPr>
          <w:color w:val="000000"/>
          <w:sz w:val="22"/>
          <w:szCs w:val="22"/>
        </w:rPr>
        <w:t>. 6 m</w:t>
      </w:r>
    </w:p>
    <w:p w14:paraId="3C94A8D2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Doporučená věková hranice Od 5 let</w:t>
      </w:r>
    </w:p>
    <w:p w14:paraId="2E1D64C5" w14:textId="7D21F41D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Max. výška pádu 0,2 m</w:t>
      </w:r>
    </w:p>
    <w:p w14:paraId="1A9EE630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38AFA34C" w14:textId="5CF17768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Kostra kolotoče bude vyrobena z kvalitní nerezové oceli, sedátka budou z SM desek. Připevněn bude k zabetonované hřídeli.</w:t>
      </w:r>
    </w:p>
    <w:p w14:paraId="367EC4EC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45186A42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B) Balanční vrtidlo</w:t>
      </w:r>
    </w:p>
    <w:p w14:paraId="54B14309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Výška prvku 1,3 m</w:t>
      </w:r>
    </w:p>
    <w:p w14:paraId="2F65A10A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Max. výška pádu 0,4 m</w:t>
      </w:r>
    </w:p>
    <w:p w14:paraId="68DFBE45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Doporučená věková hranice Od 5 let</w:t>
      </w:r>
    </w:p>
    <w:p w14:paraId="6A933B66" w14:textId="38555A0A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Potřebná plocha 3 x 7,2 m</w:t>
      </w:r>
    </w:p>
    <w:p w14:paraId="3D6C1656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2D5AAC32" w14:textId="76A1BFE0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Balanční prvek tvořící dva sloupy z SM kulatiny, mezi kterými je uchycena kláda. Kláda mezi sloupy dělá houpavé pohyby. Uchycení klády ložisky z nerezové oceli.</w:t>
      </w:r>
    </w:p>
    <w:p w14:paraId="364ADE06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0A8CC279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C) Houpačka hnízdo</w:t>
      </w:r>
    </w:p>
    <w:p w14:paraId="550D5A4C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Výška prvku 1,36 m</w:t>
      </w:r>
    </w:p>
    <w:p w14:paraId="7C4DF43E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Max. výška pádu 0,95 m</w:t>
      </w:r>
    </w:p>
    <w:p w14:paraId="559FD82C" w14:textId="71346A83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Doporučená věková hranice Od 3 let</w:t>
      </w:r>
    </w:p>
    <w:p w14:paraId="02E717BC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7034EE51" w14:textId="76862963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 xml:space="preserve">Sloupy z nerezové oceli </w:t>
      </w:r>
      <w:proofErr w:type="spellStart"/>
      <w:r w:rsidRPr="001D326C">
        <w:rPr>
          <w:color w:val="000000"/>
          <w:sz w:val="22"/>
          <w:szCs w:val="22"/>
        </w:rPr>
        <w:t>prům</w:t>
      </w:r>
      <w:proofErr w:type="spellEnd"/>
      <w:r w:rsidRPr="001D326C">
        <w:rPr>
          <w:color w:val="000000"/>
          <w:sz w:val="22"/>
          <w:szCs w:val="22"/>
        </w:rPr>
        <w:t>. min. 112 mm, hnízdo bude z lanového výpletu průměru 1 m.</w:t>
      </w:r>
    </w:p>
    <w:p w14:paraId="13EEAD9C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39A78D91" w14:textId="468700C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D) Balanční lanový prvek</w:t>
      </w:r>
    </w:p>
    <w:p w14:paraId="6BEEBC21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Výška prvku 1,36 m</w:t>
      </w:r>
    </w:p>
    <w:p w14:paraId="40B430A1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Max. výška pádu 0,8 m</w:t>
      </w:r>
    </w:p>
    <w:p w14:paraId="5BBA6707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lastRenderedPageBreak/>
        <w:t>Minimální plocha 10,3 x 5,2 m</w:t>
      </w:r>
    </w:p>
    <w:p w14:paraId="190F6FE1" w14:textId="5C442D10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Doporučená věková hranice Od 3 let</w:t>
      </w:r>
    </w:p>
    <w:p w14:paraId="3E81A278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0043D9A4" w14:textId="23A9B96D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Sestava z lanových prvků:</w:t>
      </w:r>
      <w:r w:rsidR="001D326C" w:rsidRPr="001D326C">
        <w:rPr>
          <w:color w:val="000000"/>
          <w:sz w:val="22"/>
          <w:szCs w:val="22"/>
        </w:rPr>
        <w:t xml:space="preserve"> </w:t>
      </w:r>
      <w:r w:rsidRPr="001D326C">
        <w:rPr>
          <w:color w:val="000000"/>
          <w:sz w:val="22"/>
          <w:szCs w:val="22"/>
        </w:rPr>
        <w:t xml:space="preserve">síť, hadová houpačka, "vývrtka". materiál nosných </w:t>
      </w:r>
      <w:proofErr w:type="gramStart"/>
      <w:r w:rsidRPr="001D326C">
        <w:rPr>
          <w:color w:val="000000"/>
          <w:sz w:val="22"/>
          <w:szCs w:val="22"/>
        </w:rPr>
        <w:t>sloupů - nerezová</w:t>
      </w:r>
      <w:proofErr w:type="gramEnd"/>
      <w:r w:rsidRPr="001D326C">
        <w:rPr>
          <w:color w:val="000000"/>
          <w:sz w:val="22"/>
          <w:szCs w:val="22"/>
        </w:rPr>
        <w:t xml:space="preserve"> ocel průměr min. 112 mm, materiál lan - barevná polyethylenová lana s ocelovým kordem. Vzdálenost sloupů 3 metry. Kotvení do betonové lože.</w:t>
      </w:r>
    </w:p>
    <w:p w14:paraId="2CE9E2AC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46012652" w14:textId="413B5560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E) Balanční lanová sestava</w:t>
      </w:r>
    </w:p>
    <w:p w14:paraId="3527E50B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Výška prvku 2,4 m</w:t>
      </w:r>
    </w:p>
    <w:p w14:paraId="568AA346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Max. výška pádu 2,2 m</w:t>
      </w:r>
    </w:p>
    <w:p w14:paraId="1FA68AD3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Doporučená věková hranice Od 5 let</w:t>
      </w:r>
    </w:p>
    <w:p w14:paraId="532884B0" w14:textId="70E3F4C9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Potřebná plocha 11 x 6,5 m</w:t>
      </w:r>
    </w:p>
    <w:p w14:paraId="7432B907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54772B14" w14:textId="58F1450A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 xml:space="preserve">Lanová opičí dráha bude upevněna na konstrukci ze dřevěné SM kulatiny min. průměru 140 mm. Síť bude z lan min. 16 mm širokých, s ocelovým kordem. Mezi sloupy budou tyče z nerezové oceli. Prvek bude kotven do betonového lože. Jednotlivými prvky dráhy jsou </w:t>
      </w:r>
      <w:proofErr w:type="spellStart"/>
      <w:r w:rsidRPr="001D326C">
        <w:rPr>
          <w:color w:val="000000"/>
          <w:sz w:val="22"/>
          <w:szCs w:val="22"/>
        </w:rPr>
        <w:t>ručkovadlo</w:t>
      </w:r>
      <w:proofErr w:type="spellEnd"/>
      <w:r w:rsidRPr="001D326C">
        <w:rPr>
          <w:color w:val="000000"/>
          <w:sz w:val="22"/>
          <w:szCs w:val="22"/>
        </w:rPr>
        <w:t>, pochozí žebřík, prolézací kostková síť, příčková stěna, pochozí lano.</w:t>
      </w:r>
    </w:p>
    <w:p w14:paraId="3AF28872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7ABC819E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F) Věžová herní sestava</w:t>
      </w:r>
    </w:p>
    <w:p w14:paraId="2CC5850F" w14:textId="056941E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Minimální potřebná plocha 7,7 x 5,1 m</w:t>
      </w:r>
    </w:p>
    <w:p w14:paraId="308E5143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Max. výška pádu 1,0 m</w:t>
      </w:r>
    </w:p>
    <w:p w14:paraId="5ED055BF" w14:textId="75102911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Doporučená věková hranice Od 3 let</w:t>
      </w:r>
      <w:bookmarkStart w:id="0" w:name="_GoBack"/>
      <w:bookmarkEnd w:id="0"/>
    </w:p>
    <w:p w14:paraId="08046E16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79767B7E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Konstrukce sestavy bude vyrobena frézováním bezjádrové kulatiny min. průměr 140 mm. Dřevo bude ošetřeno tlakovou impregnací.</w:t>
      </w:r>
    </w:p>
    <w:p w14:paraId="516C7B52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Systémové časti sestavy:</w:t>
      </w:r>
    </w:p>
    <w:p w14:paraId="49C3DE04" w14:textId="714DDBB6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2x 4</w:t>
      </w:r>
      <w:r w:rsidR="001D326C" w:rsidRPr="001D326C">
        <w:rPr>
          <w:color w:val="000000"/>
          <w:sz w:val="22"/>
          <w:szCs w:val="22"/>
        </w:rPr>
        <w:t xml:space="preserve"> </w:t>
      </w:r>
      <w:r w:rsidRPr="001D326C">
        <w:rPr>
          <w:color w:val="000000"/>
          <w:sz w:val="22"/>
          <w:szCs w:val="22"/>
        </w:rPr>
        <w:t>-</w:t>
      </w:r>
      <w:r w:rsidR="001D326C" w:rsidRPr="001D326C">
        <w:rPr>
          <w:color w:val="000000"/>
          <w:sz w:val="22"/>
          <w:szCs w:val="22"/>
        </w:rPr>
        <w:t xml:space="preserve"> </w:t>
      </w:r>
      <w:proofErr w:type="spellStart"/>
      <w:r w:rsidRPr="001D326C">
        <w:rPr>
          <w:color w:val="000000"/>
          <w:sz w:val="22"/>
          <w:szCs w:val="22"/>
        </w:rPr>
        <w:t>boká</w:t>
      </w:r>
      <w:proofErr w:type="spellEnd"/>
      <w:r w:rsidRPr="001D326C">
        <w:rPr>
          <w:color w:val="000000"/>
          <w:sz w:val="22"/>
          <w:szCs w:val="22"/>
        </w:rPr>
        <w:t xml:space="preserve"> věž výšky 1 m.</w:t>
      </w:r>
    </w:p>
    <w:p w14:paraId="7A292880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 xml:space="preserve">1x </w:t>
      </w:r>
      <w:proofErr w:type="spellStart"/>
      <w:r w:rsidRPr="001D326C">
        <w:rPr>
          <w:color w:val="000000"/>
          <w:sz w:val="22"/>
          <w:szCs w:val="22"/>
        </w:rPr>
        <w:t>1x</w:t>
      </w:r>
      <w:proofErr w:type="spellEnd"/>
      <w:r w:rsidRPr="001D326C">
        <w:rPr>
          <w:color w:val="000000"/>
          <w:sz w:val="22"/>
          <w:szCs w:val="22"/>
        </w:rPr>
        <w:t xml:space="preserve"> laminátová skluzavka</w:t>
      </w:r>
    </w:p>
    <w:p w14:paraId="1803A9AB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1x žebřík s madly</w:t>
      </w:r>
    </w:p>
    <w:p w14:paraId="5F90BFA3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1x síťový šikmý výstup</w:t>
      </w:r>
    </w:p>
    <w:p w14:paraId="4F14CB19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1x lezecká stěna</w:t>
      </w:r>
    </w:p>
    <w:p w14:paraId="6BC053B9" w14:textId="52F2DB76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1x mezi věžemi lanový most délky 2,4-2,6 m s dřevěnými nášlapy.</w:t>
      </w:r>
    </w:p>
    <w:p w14:paraId="49DA31EE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4C58D1A6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  <w:u w:val="single"/>
        </w:rPr>
      </w:pPr>
      <w:r w:rsidRPr="001D326C">
        <w:rPr>
          <w:color w:val="000000"/>
          <w:sz w:val="22"/>
          <w:szCs w:val="22"/>
          <w:u w:val="single"/>
        </w:rPr>
        <w:t>G) Věžička pro dvouleté děti</w:t>
      </w:r>
    </w:p>
    <w:p w14:paraId="066FA772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Minimální potřebná plocha 5,0 x 4,2 m</w:t>
      </w:r>
    </w:p>
    <w:p w14:paraId="0477879A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Max. výška pádu 0,5 m</w:t>
      </w:r>
    </w:p>
    <w:p w14:paraId="7899C17C" w14:textId="52BA5F29" w:rsidR="00BA00F2" w:rsidRPr="001D326C" w:rsidRDefault="00BA00F2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Doporučená věková hranice Od 2 let</w:t>
      </w:r>
    </w:p>
    <w:p w14:paraId="52E190B8" w14:textId="77777777" w:rsidR="001D326C" w:rsidRPr="001D326C" w:rsidRDefault="001D326C" w:rsidP="001D326C">
      <w:pPr>
        <w:pStyle w:val="Normlnweb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14:paraId="3DA0A822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>Konstrukce sestavy bude vyrobena z SM hranolu. Dřevo bude ošetřeno tlakovou impregnací.</w:t>
      </w:r>
    </w:p>
    <w:p w14:paraId="575F0461" w14:textId="77777777" w:rsidR="00BA00F2" w:rsidRPr="001D326C" w:rsidRDefault="00BA00F2" w:rsidP="001D326C">
      <w:pPr>
        <w:pStyle w:val="Normlnweb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1D326C">
        <w:rPr>
          <w:color w:val="000000"/>
          <w:sz w:val="22"/>
          <w:szCs w:val="22"/>
        </w:rPr>
        <w:t xml:space="preserve">Systémové časti sestavy: 1 x čtyřboká věž se sedlovou střechou z HPL, výstup ze schodů, výstup šikmá plocha a skluzavka, bariéra z </w:t>
      </w:r>
      <w:proofErr w:type="spellStart"/>
      <w:r w:rsidRPr="001D326C">
        <w:rPr>
          <w:color w:val="000000"/>
          <w:sz w:val="22"/>
          <w:szCs w:val="22"/>
        </w:rPr>
        <w:t>nerezi</w:t>
      </w:r>
      <w:proofErr w:type="spellEnd"/>
      <w:r w:rsidRPr="001D326C">
        <w:rPr>
          <w:color w:val="000000"/>
          <w:sz w:val="22"/>
          <w:szCs w:val="22"/>
        </w:rPr>
        <w:t>.</w:t>
      </w:r>
    </w:p>
    <w:p w14:paraId="2898614A" w14:textId="3279C11B" w:rsidR="004A7129" w:rsidRPr="001D326C" w:rsidRDefault="004A7129" w:rsidP="001D326C">
      <w:pPr>
        <w:jc w:val="both"/>
        <w:rPr>
          <w:rFonts w:ascii="Times New Roman" w:hAnsi="Times New Roman" w:cs="Times New Roman"/>
        </w:rPr>
      </w:pPr>
    </w:p>
    <w:p w14:paraId="03F1EF9F" w14:textId="73824CD3" w:rsidR="001D326C" w:rsidRPr="001D326C" w:rsidRDefault="001D326C" w:rsidP="001D326C">
      <w:pPr>
        <w:jc w:val="both"/>
        <w:rPr>
          <w:rFonts w:ascii="Times New Roman" w:hAnsi="Times New Roman" w:cs="Times New Roman"/>
        </w:rPr>
      </w:pPr>
    </w:p>
    <w:p w14:paraId="68CA1EFB" w14:textId="049AF94D" w:rsidR="001D326C" w:rsidRPr="001D326C" w:rsidRDefault="001D326C" w:rsidP="001D326C">
      <w:pPr>
        <w:jc w:val="both"/>
        <w:rPr>
          <w:rFonts w:ascii="Times New Roman" w:hAnsi="Times New Roman" w:cs="Times New Roman"/>
        </w:rPr>
      </w:pPr>
      <w:r w:rsidRPr="001D326C">
        <w:rPr>
          <w:rFonts w:ascii="Times New Roman" w:hAnsi="Times New Roman" w:cs="Times New Roman"/>
        </w:rPr>
        <w:tab/>
      </w:r>
      <w:r w:rsidRPr="001D326C">
        <w:rPr>
          <w:rFonts w:ascii="Times New Roman" w:hAnsi="Times New Roman" w:cs="Times New Roman"/>
        </w:rPr>
        <w:tab/>
      </w:r>
      <w:r w:rsidRPr="001D326C">
        <w:rPr>
          <w:rFonts w:ascii="Times New Roman" w:hAnsi="Times New Roman" w:cs="Times New Roman"/>
        </w:rPr>
        <w:tab/>
      </w:r>
      <w:r w:rsidRPr="001D326C">
        <w:rPr>
          <w:rFonts w:ascii="Times New Roman" w:hAnsi="Times New Roman" w:cs="Times New Roman"/>
        </w:rPr>
        <w:tab/>
      </w:r>
      <w:r w:rsidRPr="001D326C">
        <w:rPr>
          <w:rFonts w:ascii="Times New Roman" w:hAnsi="Times New Roman" w:cs="Times New Roman"/>
        </w:rPr>
        <w:tab/>
      </w:r>
      <w:r w:rsidRPr="001D326C">
        <w:rPr>
          <w:rFonts w:ascii="Times New Roman" w:hAnsi="Times New Roman" w:cs="Times New Roman"/>
        </w:rPr>
        <w:tab/>
      </w:r>
      <w:r w:rsidRPr="001D326C">
        <w:rPr>
          <w:rFonts w:ascii="Times New Roman" w:hAnsi="Times New Roman" w:cs="Times New Roman"/>
        </w:rPr>
        <w:tab/>
        <w:t xml:space="preserve">Mgr. Vladimír Korek </w:t>
      </w:r>
    </w:p>
    <w:sectPr w:rsidR="001D326C" w:rsidRPr="001D3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1A"/>
    <w:rsid w:val="001D326C"/>
    <w:rsid w:val="004A7129"/>
    <w:rsid w:val="00BA00F2"/>
    <w:rsid w:val="00D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F9AD"/>
  <w15:chartTrackingRefBased/>
  <w15:docId w15:val="{1BA4D635-6B6B-48B0-A1F3-1F398CAB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A0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3</cp:revision>
  <dcterms:created xsi:type="dcterms:W3CDTF">2018-05-22T07:08:00Z</dcterms:created>
  <dcterms:modified xsi:type="dcterms:W3CDTF">2018-05-22T07:21:00Z</dcterms:modified>
</cp:coreProperties>
</file>